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003693" w:rsidTr="00DB0815">
        <w:trPr>
          <w:jc w:val="center"/>
        </w:trPr>
        <w:tc>
          <w:tcPr>
            <w:tcW w:w="10159" w:type="dxa"/>
          </w:tcPr>
          <w:tbl>
            <w:tblPr>
              <w:tblW w:w="10042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42"/>
            </w:tblGrid>
            <w:tr w:rsidR="00211D0C" w:rsidRPr="00003693" w:rsidTr="005C7349">
              <w:trPr>
                <w:jc w:val="center"/>
              </w:trPr>
              <w:tc>
                <w:tcPr>
                  <w:tcW w:w="10042" w:type="dxa"/>
                </w:tcPr>
                <w:p w:rsidR="00211D0C" w:rsidRPr="004B22E9" w:rsidRDefault="00211D0C" w:rsidP="00D83375">
                  <w:pPr>
                    <w:ind w:left="460"/>
                    <w:rPr>
                      <w:b/>
                      <w:sz w:val="28"/>
                      <w:szCs w:val="28"/>
                    </w:rPr>
                  </w:pPr>
                  <w:r w:rsidRPr="00003693">
                    <w:rPr>
                      <w:b/>
                    </w:rP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56834127" r:id="rId9"/>
                    </w:object>
                  </w:r>
                </w:p>
                <w:p w:rsidR="00BD3A2A" w:rsidRPr="00124C66" w:rsidRDefault="00211D0C" w:rsidP="00BD3A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B22E9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B22E9">
                    <w:rPr>
                      <w:sz w:val="28"/>
                      <w:szCs w:val="28"/>
                    </w:rPr>
                    <w:t xml:space="preserve">     </w:t>
                  </w:r>
                  <w:r w:rsidR="00BD3A2A">
                    <w:rPr>
                      <w:b/>
                      <w:sz w:val="28"/>
                      <w:szCs w:val="28"/>
                    </w:rPr>
                    <w:t>Об утверждении прогнозного плана (программы)  приватизации   муниципального имущества  сельского поселения Мраковский сельсовет муниципального района Гафурийский район Республики Башкортостан на 2020 -2022 годы</w:t>
                  </w:r>
                </w:p>
                <w:p w:rsidR="00BD3A2A" w:rsidRPr="00124C66" w:rsidRDefault="00BD3A2A" w:rsidP="00BD3A2A">
                  <w:pPr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D3A2A" w:rsidRPr="00214760" w:rsidRDefault="00BD3A2A" w:rsidP="00BD3A2A">
                  <w:pPr>
                    <w:pStyle w:val="teksto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Конституцией Российской Федерации, Гражданским </w:t>
                  </w:r>
                  <w:hyperlink r:id="rId10" w:history="1">
                    <w:r w:rsidRPr="00E97EC1">
                      <w:rPr>
                        <w:rStyle w:val="aa"/>
                        <w:color w:val="auto"/>
                        <w:sz w:val="28"/>
                        <w:szCs w:val="28"/>
                        <w:u w:val="none"/>
                      </w:rPr>
                      <w:t>кодексом</w:t>
                    </w:r>
                  </w:hyperlink>
                  <w:r>
                    <w:rPr>
                      <w:sz w:val="28"/>
                      <w:szCs w:val="28"/>
                    </w:rPr>
                    <w:t xml:space="preserve"> Российской Федерации, Федеральным законом от 21.12.2001 № 178-ФЗ «О приватизации государственного и муниципального имущества», с</w:t>
                  </w:r>
                  <w:r>
                    <w:rPr>
                      <w:color w:val="222222"/>
                      <w:sz w:val="28"/>
                      <w:szCs w:val="28"/>
                    </w:rPr>
                    <w:t xml:space="preserve">т. 35 Федерального закона от 06.10.2003 г. №131-ФЗ «Об общих принципах организации местного самоуправления в Российской Федерации», </w:t>
                  </w:r>
                  <w:r w:rsidRPr="00D478BB">
                    <w:rPr>
                      <w:sz w:val="28"/>
                      <w:szCs w:val="28"/>
                    </w:rPr>
                    <w:t>Уставом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478B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D478BB">
                    <w:rPr>
                      <w:sz w:val="28"/>
                      <w:szCs w:val="28"/>
                    </w:rPr>
                    <w:t xml:space="preserve">муниципального района Гафурийский район Республики Башкортостан, Совет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D478BB">
                    <w:rPr>
                      <w:sz w:val="28"/>
                      <w:szCs w:val="28"/>
                    </w:rPr>
                    <w:t xml:space="preserve">муниципального района Гафурийский район Республики Башкортостан </w:t>
                  </w:r>
                  <w:r w:rsidRPr="00214760">
                    <w:rPr>
                      <w:sz w:val="28"/>
                      <w:szCs w:val="28"/>
                    </w:rPr>
                    <w:t>решил:</w:t>
                  </w:r>
                </w:p>
                <w:p w:rsidR="00BD3A2A" w:rsidRPr="00470BC3" w:rsidRDefault="00BD3A2A" w:rsidP="00BD3A2A">
                  <w:pPr>
                    <w:pStyle w:val="teksto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D3A2A" w:rsidRPr="00B6782E" w:rsidRDefault="00BD3A2A" w:rsidP="00BD3A2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6782E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6782E">
                    <w:rPr>
                      <w:sz w:val="28"/>
                      <w:szCs w:val="28"/>
                    </w:rPr>
                    <w:t xml:space="preserve">Утвердить прилагаемый Прогнозный план (программу) приватизации муниципального имущества </w:t>
                  </w:r>
                  <w:r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B6782E">
                    <w:rPr>
                      <w:sz w:val="28"/>
                      <w:szCs w:val="28"/>
                    </w:rPr>
                    <w:t>муниципального района Гафурийский район Республика Башкортостан  на  20</w:t>
                  </w:r>
                  <w:r>
                    <w:rPr>
                      <w:sz w:val="28"/>
                      <w:szCs w:val="28"/>
                    </w:rPr>
                    <w:t>20 - 2022</w:t>
                  </w:r>
                  <w:r w:rsidRPr="00B678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годы согласно приложению №1 к настоящему решению.</w:t>
                  </w:r>
                </w:p>
                <w:p w:rsidR="00BD3A2A" w:rsidRDefault="00BD3A2A" w:rsidP="00BD3A2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6782E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 xml:space="preserve"> Установить, что Совет сельского поселения Мраковский сельсовет муниципального района Гафурийский район  Республики Башкортостан имеет право дополнительно принять решение о приватизации объектов, не включенных в Прогнозный план (программу) приватизации.</w:t>
                  </w:r>
                </w:p>
                <w:p w:rsidR="00BD3A2A" w:rsidRDefault="00BD3A2A" w:rsidP="00BD3A2A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Денежные средства, полученные от продажи муниципального имущества, подлежат перечислению в бюджет   сельского поселения Мраковский сельсовет муниципального района Гафурийский район Республики Башкортостан за вычетом расходов на организацию и проведение приватизации муниципального  имущества сельского поселения Мраковский сельсовет муниципального района Гафурийский район Республики Башкортостан. </w:t>
                  </w:r>
                </w:p>
                <w:p w:rsidR="00BD3A2A" w:rsidRPr="00EE0ED5" w:rsidRDefault="00BD3A2A" w:rsidP="00BD3A2A">
                  <w:pPr>
                    <w:pStyle w:val="tekstob"/>
                    <w:spacing w:before="0" w:beforeAutospacing="0" w:after="0" w:afterAutospacing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10C09">
                    <w:rPr>
                      <w:sz w:val="28"/>
                      <w:szCs w:val="28"/>
                    </w:rPr>
                    <w:t xml:space="preserve">4. </w:t>
                  </w:r>
                  <w:r w:rsidRPr="00EE0ED5">
                    <w:rPr>
                      <w:sz w:val="28"/>
                      <w:szCs w:val="28"/>
                    </w:rPr>
                    <w:t>Опубликовать настоящее решение в газет</w:t>
                  </w:r>
                  <w:r>
                    <w:rPr>
                      <w:sz w:val="28"/>
                      <w:szCs w:val="28"/>
                    </w:rPr>
                    <w:t>ах</w:t>
                  </w:r>
                  <w:r w:rsidRPr="00EE0ED5">
                    <w:rPr>
                      <w:sz w:val="28"/>
                      <w:szCs w:val="28"/>
                    </w:rPr>
                    <w:t xml:space="preserve"> «Звезда»</w:t>
                  </w:r>
                  <w:r>
                    <w:rPr>
                      <w:sz w:val="28"/>
                      <w:szCs w:val="28"/>
                    </w:rPr>
                    <w:t xml:space="preserve"> и «Табын»</w:t>
                  </w:r>
                  <w:r w:rsidRPr="00EE0ED5">
                    <w:rPr>
                      <w:sz w:val="28"/>
                      <w:szCs w:val="28"/>
                    </w:rPr>
                    <w:t>.</w:t>
                  </w:r>
                </w:p>
                <w:p w:rsidR="00BD3A2A" w:rsidRDefault="001B51D0" w:rsidP="001B51D0">
                  <w:pPr>
                    <w:ind w:firstLine="72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="00BD3A2A" w:rsidRPr="00EE0ED5">
                    <w:rPr>
                      <w:sz w:val="28"/>
                      <w:szCs w:val="28"/>
                    </w:rPr>
                    <w:t xml:space="preserve">Контроль за исполнением настоящего решения </w:t>
                  </w:r>
                  <w:r w:rsidRPr="00EF7963">
                    <w:rPr>
                      <w:sz w:val="28"/>
                      <w:szCs w:val="28"/>
                    </w:rPr>
                    <w:t>оставляю за собой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D3A2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D3A2A" w:rsidRDefault="00BD3A2A" w:rsidP="00BD3A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B51D0" w:rsidRPr="004B22E9" w:rsidRDefault="001B51D0" w:rsidP="001B51D0">
                  <w:pPr>
                    <w:rPr>
                      <w:sz w:val="28"/>
                      <w:szCs w:val="28"/>
                    </w:rPr>
                  </w:pPr>
                  <w:r w:rsidRPr="004B22E9"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1B51D0" w:rsidRPr="004B22E9" w:rsidRDefault="001B51D0" w:rsidP="001B51D0">
                  <w:pPr>
                    <w:rPr>
                      <w:sz w:val="28"/>
                      <w:szCs w:val="28"/>
                    </w:rPr>
                  </w:pPr>
                  <w:r w:rsidRPr="004B22E9">
                    <w:rPr>
                      <w:sz w:val="28"/>
                      <w:szCs w:val="28"/>
                    </w:rPr>
                    <w:t>Мраковский с</w:t>
                  </w:r>
                  <w:r>
                    <w:rPr>
                      <w:sz w:val="28"/>
                      <w:szCs w:val="28"/>
                    </w:rPr>
                    <w:t>ельсовет</w:t>
                  </w:r>
                  <w:r w:rsidRPr="004B22E9">
                    <w:rPr>
                      <w:sz w:val="28"/>
                      <w:szCs w:val="28"/>
                    </w:rPr>
                    <w:t xml:space="preserve">                                                              С.В.Иванов </w:t>
                  </w:r>
                </w:p>
                <w:p w:rsidR="001B51D0" w:rsidRPr="004B22E9" w:rsidRDefault="001B51D0" w:rsidP="001B51D0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1B51D0" w:rsidRPr="004B22E9" w:rsidRDefault="001B51D0" w:rsidP="001B51D0">
                  <w:pPr>
                    <w:rPr>
                      <w:sz w:val="28"/>
                      <w:szCs w:val="28"/>
                    </w:rPr>
                  </w:pPr>
                  <w:r w:rsidRPr="004B22E9">
                    <w:rPr>
                      <w:sz w:val="28"/>
                      <w:szCs w:val="28"/>
                    </w:rPr>
                    <w:t>с. Мраково,</w:t>
                  </w:r>
                </w:p>
                <w:p w:rsidR="001B51D0" w:rsidRPr="004B22E9" w:rsidRDefault="001B51D0" w:rsidP="001B51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06.07.2020</w:t>
                  </w:r>
                </w:p>
                <w:p w:rsidR="00BD3A2A" w:rsidRDefault="001B51D0" w:rsidP="001B51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23-85</w:t>
                  </w:r>
                </w:p>
                <w:p w:rsidR="00BD3A2A" w:rsidRDefault="00BD3A2A" w:rsidP="00BD3A2A">
                  <w:pPr>
                    <w:rPr>
                      <w:sz w:val="28"/>
                      <w:szCs w:val="28"/>
                    </w:rPr>
                  </w:pPr>
                  <w:r w:rsidRPr="008B7CD1">
                    <w:rPr>
                      <w:sz w:val="28"/>
                      <w:szCs w:val="28"/>
                    </w:rPr>
                    <w:lastRenderedPageBreak/>
                    <w:t xml:space="preserve">              </w:t>
                  </w:r>
                </w:p>
                <w:p w:rsidR="00BD3A2A" w:rsidRPr="008B7CD1" w:rsidRDefault="00BD3A2A" w:rsidP="00BD3A2A">
                  <w:pPr>
                    <w:rPr>
                      <w:sz w:val="28"/>
                      <w:szCs w:val="28"/>
                    </w:rPr>
                  </w:pPr>
                  <w:r w:rsidRPr="008B7CD1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BD3A2A" w:rsidRDefault="001B51D0" w:rsidP="00BD3A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D3A2A" w:rsidRDefault="00BD3A2A" w:rsidP="00BD3A2A">
                  <w:pPr>
                    <w:pStyle w:val="tekstob"/>
                    <w:ind w:left="56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№1 к решению Совета муниципального района Гафурийский район           Республики Башкортостан                     от «</w:t>
                  </w:r>
                  <w:r w:rsidR="001B51D0">
                    <w:rPr>
                      <w:sz w:val="28"/>
                      <w:szCs w:val="28"/>
                    </w:rPr>
                    <w:t>06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1B51D0">
                    <w:rPr>
                      <w:sz w:val="28"/>
                      <w:szCs w:val="28"/>
                    </w:rPr>
                    <w:t xml:space="preserve"> июля </w:t>
                  </w:r>
                  <w:r>
                    <w:rPr>
                      <w:sz w:val="28"/>
                      <w:szCs w:val="28"/>
                    </w:rPr>
                    <w:t>2020 г. №</w:t>
                  </w:r>
                  <w:r w:rsidR="001B51D0">
                    <w:rPr>
                      <w:sz w:val="28"/>
                      <w:szCs w:val="28"/>
                    </w:rPr>
                    <w:t xml:space="preserve"> 23-85</w:t>
                  </w:r>
                </w:p>
                <w:p w:rsidR="00BD3A2A" w:rsidRDefault="00BD3A2A" w:rsidP="00BD3A2A">
                  <w:pPr>
                    <w:pStyle w:val="tekstob"/>
                    <w:ind w:left="5670"/>
                    <w:jc w:val="both"/>
                    <w:rPr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widowControl w:val="0"/>
                    <w:ind w:left="5025" w:firstLine="220"/>
                    <w:rPr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ПРОГНОЗНЫЙ ПЛАН (ПРОГРАММА)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ПРИВАТИЗАЦИИ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B5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ГАФУРИЙСКИЙ РАЙОН  РЕСПУБЛИКИ БАШКОРТОСТАН </w:t>
                  </w:r>
                </w:p>
                <w:p w:rsidR="00BD3A2A" w:rsidRPr="00460985" w:rsidRDefault="00BD3A2A" w:rsidP="00BD3A2A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2020 - 2022 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  <w:p w:rsidR="00BD3A2A" w:rsidRPr="0074055F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Pr="00460985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АЗДЕЛ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I</w:t>
                  </w:r>
                </w:p>
                <w:p w:rsidR="00BD3A2A" w:rsidRPr="0074055F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ОСНОВНЫЕ НАПРАВЛЕНИЯ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ПОЛИТИКИ</w:t>
                  </w:r>
                </w:p>
                <w:p w:rsidR="00BD3A2A" w:rsidRPr="00460985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СФЕРЕ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ПРИВАТИЗАЦИИ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ИМУЩЕСТВА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B5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ГАФУРИЙСКИЙ РАЙОН РЕСПУБЛИК</w:t>
                  </w:r>
                  <w:r w:rsidR="001B5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БАШКОРТОСТАН </w:t>
                  </w:r>
                </w:p>
                <w:p w:rsidR="00BD3A2A" w:rsidRPr="00460985" w:rsidRDefault="00BD3A2A" w:rsidP="00BD3A2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Pr="008D7715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Прогнозный план (программа) приватизации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имущества </w:t>
                  </w:r>
                  <w:r w:rsidR="001B5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Гафурийский район  Республики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Башкортостан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разработан в соответствии с Федеральным законом «О приватизации государственного и муниципального имущества»</w:t>
                  </w:r>
                  <w:r w:rsidRPr="00280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21 декабря 2001 года № 178-ФЗ, </w:t>
                  </w:r>
                  <w:r w:rsidRPr="008D7715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</w:rPr>
                    <w:t xml:space="preserve">ст.35 от 06.10.2003 г. №131-ФЗ Федерального закона «Об общих принципах организации местного самоуправления в Российской Федерации», 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Уставом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77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Гафурийски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район Республики Башкортостан.</w:t>
                  </w:r>
                </w:p>
                <w:p w:rsidR="00BD3A2A" w:rsidRPr="00460985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Прогнозного плана (программы) приватизации муниципального имущества 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Гафурийский район Республики Башкортостан  на   2020 - 2022 годы, как часть формируемой в условиях рыночной экономики системы управления муниципальным имуществом, направлена на привлечение инвестиций, на содержание, обеспечение благоустройства и приведение в надлежащий вид объектов муниципального нежилого фонда, а также на максимизацию неналоговых доходов бюджета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Гафурийский район Республики Башкортостан.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Экономическая </w:t>
                  </w:r>
                  <w:r w:rsidRPr="00BC0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политика в области приватизации муниципального имущества будет 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проводиться в соответствии со следующими приоритетами: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приватизация муниципального имущества, незадействованного в обеспечении муниципальных функций;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оптимизация структуры муниципальной собственности путём приватизации части муниципального сектора экономики;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продолжение структурных преобразований в экономике;</w:t>
                  </w:r>
                </w:p>
                <w:p w:rsidR="00BD3A2A" w:rsidRPr="00E14A49" w:rsidRDefault="00BD3A2A" w:rsidP="00BD3A2A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E14A49">
                    <w:rPr>
                      <w:sz w:val="28"/>
                      <w:szCs w:val="28"/>
                    </w:rPr>
                    <w:t xml:space="preserve">– стимулирование привлечения инвестиций в реальный сектор экономики   </w:t>
                  </w:r>
                  <w:r w:rsidR="005C7349"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E14A49">
                    <w:rPr>
                      <w:sz w:val="28"/>
                      <w:szCs w:val="28"/>
                    </w:rPr>
                    <w:t xml:space="preserve">муниципального района Гафурийский район Республики Башкортостан; </w:t>
                  </w:r>
                </w:p>
                <w:p w:rsidR="00BD3A2A" w:rsidRPr="00663100" w:rsidRDefault="00BD3A2A" w:rsidP="00BD3A2A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E14A49">
                    <w:rPr>
                      <w:sz w:val="28"/>
                      <w:szCs w:val="28"/>
                    </w:rPr>
                    <w:t xml:space="preserve">- </w:t>
                  </w:r>
                  <w:r w:rsidRPr="00663100">
                    <w:rPr>
                      <w:sz w:val="28"/>
                      <w:szCs w:val="28"/>
                    </w:rPr>
                    <w:t>создание условий для развития рыночных отношений и устойчивого экономического развития</w:t>
                  </w:r>
                  <w:r w:rsidRPr="00E14A49">
                    <w:rPr>
                      <w:sz w:val="28"/>
                      <w:szCs w:val="28"/>
                    </w:rPr>
                    <w:t xml:space="preserve"> </w:t>
                  </w:r>
                  <w:r w:rsidR="005C7349">
                    <w:rPr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E14A49">
                    <w:rPr>
                      <w:sz w:val="28"/>
                      <w:szCs w:val="28"/>
                    </w:rPr>
                    <w:t>муниципального района Гафурийский район Республики Башкортостан</w:t>
                  </w:r>
                  <w:r w:rsidRPr="00663100">
                    <w:rPr>
                      <w:sz w:val="28"/>
                      <w:szCs w:val="28"/>
                    </w:rPr>
                    <w:t>;</w:t>
                  </w:r>
                </w:p>
                <w:p w:rsidR="00BD3A2A" w:rsidRPr="00663100" w:rsidRDefault="00BD3A2A" w:rsidP="00BD3A2A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E14A49">
                    <w:rPr>
                      <w:sz w:val="28"/>
                      <w:szCs w:val="28"/>
                    </w:rPr>
                    <w:t xml:space="preserve">– </w:t>
                  </w:r>
                  <w:r w:rsidRPr="00663100">
                    <w:rPr>
                      <w:sz w:val="28"/>
                      <w:szCs w:val="28"/>
                    </w:rPr>
                    <w:t>увеличение поступлений в бюджет</w:t>
                  </w:r>
                  <w:r w:rsidR="005C7349">
                    <w:rPr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 w:rsidRPr="00663100">
                    <w:rPr>
                      <w:sz w:val="28"/>
                      <w:szCs w:val="28"/>
                    </w:rPr>
                    <w:t xml:space="preserve"> </w:t>
                  </w:r>
                  <w:r w:rsidRPr="00E14A49">
                    <w:rPr>
                      <w:sz w:val="28"/>
                      <w:szCs w:val="28"/>
                    </w:rPr>
                    <w:t xml:space="preserve">муниципального района Гафурийский район Республики Башкортостан </w:t>
                  </w:r>
                  <w:r w:rsidRPr="00663100">
                    <w:rPr>
                      <w:sz w:val="28"/>
                      <w:szCs w:val="28"/>
                    </w:rPr>
                    <w:t>в 2020 - 2022 годах за счет средств от приватизации имущества, находящегося в собственности</w:t>
                  </w:r>
                  <w:r w:rsidR="005C7349">
                    <w:rPr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 w:rsidRPr="00663100">
                    <w:rPr>
                      <w:sz w:val="28"/>
                      <w:szCs w:val="28"/>
                    </w:rPr>
                    <w:t xml:space="preserve"> </w:t>
                  </w:r>
                  <w:r w:rsidRPr="00E14A49">
                    <w:rPr>
                      <w:sz w:val="28"/>
                      <w:szCs w:val="28"/>
                    </w:rPr>
                    <w:t>муниципального района Гафурийский район Республики Башкортостан</w:t>
                  </w:r>
                  <w:r w:rsidRPr="00663100">
                    <w:rPr>
                      <w:sz w:val="28"/>
                      <w:szCs w:val="28"/>
                    </w:rPr>
                    <w:t>.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указанных приоритетов будет достигаться за счёт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о приватизации и об условиях приватизации муниципального имущества 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 Гафурийский район Республика Башкортостан  принимается главой Администрации 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Гафурийский район Республики Башкортостан   в сроки,  позволяющие обеспечить его приватизацию в соответствии   с настоящим Прогнозным планом (программой) приватизации муниципального имущества 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муниципального района Гафурийский район Республики Башкортостан на  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- 2022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E14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Pr="00E14A4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Pr="009F5857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АЗДЕЛ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II</w:t>
                  </w:r>
                  <w:r w:rsidRPr="009F58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D3A2A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7349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ИМУЩЕСТВО</w:t>
                  </w:r>
                  <w:r w:rsidR="005C7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МРАКОВСКИЙ СЕЛЬСОВЕТ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BD3A2A" w:rsidRPr="00460985" w:rsidRDefault="00BD3A2A" w:rsidP="005C7349">
                  <w:pPr>
                    <w:pStyle w:val="ConsPlusNormal"/>
                    <w:widowControl/>
                    <w:ind w:right="235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ГАФУРИЙСКИЙ РАЙОН РЕСПУБЛИКИ БАШКОРТОСТАН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D3A2A" w:rsidRPr="00DF4AF5" w:rsidRDefault="00BD3A2A" w:rsidP="00BD3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МОЕ К ПРИВАТИЗАЦИИ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20 -2022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0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BD3A2A" w:rsidRPr="009F5857" w:rsidRDefault="00BD3A2A" w:rsidP="00BD3A2A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8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94"/>
                    <w:gridCol w:w="5326"/>
                    <w:gridCol w:w="3952"/>
                  </w:tblGrid>
                  <w:tr w:rsidR="00BD3A2A" w:rsidRPr="00080040" w:rsidTr="005C7349">
                    <w:tc>
                      <w:tcPr>
                        <w:tcW w:w="594" w:type="dxa"/>
                        <w:shd w:val="clear" w:color="auto" w:fill="auto"/>
                      </w:tcPr>
                      <w:p w:rsidR="00BD3A2A" w:rsidRPr="00080040" w:rsidRDefault="00BD3A2A" w:rsidP="009A72D3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0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BD3A2A" w:rsidRPr="00080040" w:rsidRDefault="00BD3A2A" w:rsidP="009A72D3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0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п/п</w:t>
                        </w:r>
                      </w:p>
                    </w:tc>
                    <w:tc>
                      <w:tcPr>
                        <w:tcW w:w="5326" w:type="dxa"/>
                        <w:shd w:val="clear" w:color="auto" w:fill="auto"/>
                      </w:tcPr>
                      <w:p w:rsidR="00BD3A2A" w:rsidRPr="00080040" w:rsidRDefault="00BD3A2A" w:rsidP="009A72D3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0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объекта недвижимости</w:t>
                        </w:r>
                      </w:p>
                    </w:tc>
                    <w:tc>
                      <w:tcPr>
                        <w:tcW w:w="3952" w:type="dxa"/>
                        <w:shd w:val="clear" w:color="auto" w:fill="auto"/>
                      </w:tcPr>
                      <w:p w:rsidR="00BD3A2A" w:rsidRPr="00080040" w:rsidRDefault="00BD3A2A" w:rsidP="009A72D3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0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Адрес, местонахождение объекта</w:t>
                        </w:r>
                      </w:p>
                    </w:tc>
                  </w:tr>
                  <w:tr w:rsidR="00BD3A2A" w:rsidRPr="00080040" w:rsidTr="005C7349">
                    <w:tc>
                      <w:tcPr>
                        <w:tcW w:w="594" w:type="dxa"/>
                        <w:shd w:val="clear" w:color="auto" w:fill="auto"/>
                      </w:tcPr>
                      <w:p w:rsidR="00BD3A2A" w:rsidRPr="00080040" w:rsidRDefault="00BD3A2A" w:rsidP="009A72D3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00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326" w:type="dxa"/>
                        <w:shd w:val="clear" w:color="auto" w:fill="auto"/>
                      </w:tcPr>
                      <w:p w:rsidR="00BD3A2A" w:rsidRPr="00080040" w:rsidRDefault="00BD3A2A" w:rsidP="009A72D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080040">
                          <w:rPr>
                            <w:sz w:val="24"/>
                            <w:szCs w:val="24"/>
                          </w:rPr>
                          <w:t>Нежил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080040">
                          <w:rPr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sz w:val="24"/>
                            <w:szCs w:val="24"/>
                          </w:rPr>
                          <w:t>помещение</w:t>
                        </w:r>
                        <w:r w:rsidRPr="00080040">
                          <w:rPr>
                            <w:sz w:val="24"/>
                            <w:szCs w:val="24"/>
                          </w:rPr>
                          <w:t xml:space="preserve"> (кадастровый номер объекта недвижимости </w:t>
                        </w:r>
                        <w:r w:rsidR="005C7349" w:rsidRPr="005C7349">
                          <w:rPr>
                            <w:sz w:val="24"/>
                            <w:szCs w:val="24"/>
                          </w:rPr>
                          <w:t>02:19:210601:40</w:t>
                        </w:r>
                        <w:r w:rsidRPr="00080040">
                          <w:rPr>
                            <w:sz w:val="24"/>
                            <w:szCs w:val="24"/>
                          </w:rPr>
                          <w:t xml:space="preserve">), общей площадью </w:t>
                        </w:r>
                        <w:r w:rsidR="005C7349" w:rsidRPr="005C7349">
                          <w:rPr>
                            <w:sz w:val="24"/>
                            <w:szCs w:val="24"/>
                          </w:rPr>
                          <w:t xml:space="preserve">3460,6 </w:t>
                        </w:r>
                        <w:r w:rsidRPr="00080040">
                          <w:rPr>
                            <w:sz w:val="24"/>
                            <w:szCs w:val="24"/>
                          </w:rPr>
                          <w:t>кв.м.</w:t>
                        </w:r>
                      </w:p>
                    </w:tc>
                    <w:tc>
                      <w:tcPr>
                        <w:tcW w:w="3952" w:type="dxa"/>
                        <w:shd w:val="clear" w:color="auto" w:fill="auto"/>
                      </w:tcPr>
                      <w:p w:rsidR="00BD3A2A" w:rsidRPr="00080040" w:rsidRDefault="00BD3A2A" w:rsidP="005C7349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080040">
                          <w:rPr>
                            <w:sz w:val="24"/>
                            <w:szCs w:val="24"/>
                          </w:rPr>
                          <w:t xml:space="preserve">Республика Башкортостан, Гафурийский район, с. </w:t>
                        </w:r>
                        <w:r w:rsidR="005C7349">
                          <w:rPr>
                            <w:sz w:val="24"/>
                            <w:szCs w:val="24"/>
                          </w:rPr>
                          <w:t>Мраково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080040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5C7349" w:rsidRPr="005C7349">
                          <w:rPr>
                            <w:sz w:val="24"/>
                            <w:szCs w:val="24"/>
                          </w:rPr>
                          <w:t>на удалении приблизительно 1040м.</w:t>
                        </w:r>
                      </w:p>
                    </w:tc>
                  </w:tr>
                </w:tbl>
                <w:p w:rsidR="00BD3A2A" w:rsidRPr="008F30C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0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3A2A" w:rsidRPr="008F30C9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A2A" w:rsidRDefault="00BD3A2A" w:rsidP="00BD3A2A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921" w:rsidRPr="004B22E9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816921" w:rsidRPr="004B22E9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B22283" w:rsidRPr="004B22E9" w:rsidRDefault="00476887" w:rsidP="00B222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11D0C" w:rsidRPr="00003693" w:rsidRDefault="00211D0C" w:rsidP="00926A85">
                  <w:pPr>
                    <w:ind w:left="460"/>
                    <w:rPr>
                      <w:rFonts w:ascii="Times Cyr Bash Normal" w:hAnsi="Times Cyr Bash Norm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C3D52" w:rsidRPr="00003693" w:rsidRDefault="002C3D52" w:rsidP="007D719B">
            <w:pPr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C07B53" w:rsidRPr="00003693" w:rsidRDefault="00C07B53" w:rsidP="00C07B53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D7478D">
            <w:pPr>
              <w:ind w:left="460"/>
              <w:rPr>
                <w:b/>
              </w:rPr>
            </w:pPr>
          </w:p>
          <w:p w:rsidR="002C3D52" w:rsidRPr="00003693" w:rsidRDefault="002C3D52" w:rsidP="00476887">
            <w:pPr>
              <w:rPr>
                <w:b/>
              </w:rPr>
            </w:pPr>
          </w:p>
          <w:p w:rsidR="0078716B" w:rsidRPr="00003693" w:rsidRDefault="0078716B" w:rsidP="00D7478D">
            <w:pPr>
              <w:ind w:left="460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</w:tr>
      <w:tr w:rsidR="00194EE2" w:rsidRPr="003E5993" w:rsidTr="00DB0815">
        <w:trPr>
          <w:jc w:val="center"/>
        </w:trPr>
        <w:tc>
          <w:tcPr>
            <w:tcW w:w="10159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7F31B8">
      <w:pgSz w:w="11906" w:h="16838" w:code="9"/>
      <w:pgMar w:top="709" w:right="567" w:bottom="284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66" w:rsidRDefault="00885266">
      <w:r>
        <w:separator/>
      </w:r>
    </w:p>
  </w:endnote>
  <w:endnote w:type="continuationSeparator" w:id="1">
    <w:p w:rsidR="00885266" w:rsidRDefault="0088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66" w:rsidRDefault="00885266">
      <w:r>
        <w:separator/>
      </w:r>
    </w:p>
  </w:footnote>
  <w:footnote w:type="continuationSeparator" w:id="1">
    <w:p w:rsidR="00885266" w:rsidRDefault="0088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5D7523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7F4"/>
    <w:rsid w:val="000009A5"/>
    <w:rsid w:val="00003449"/>
    <w:rsid w:val="00003693"/>
    <w:rsid w:val="000039BE"/>
    <w:rsid w:val="000139AF"/>
    <w:rsid w:val="0003595D"/>
    <w:rsid w:val="0004036B"/>
    <w:rsid w:val="000646A4"/>
    <w:rsid w:val="00065CD8"/>
    <w:rsid w:val="00073A88"/>
    <w:rsid w:val="00086109"/>
    <w:rsid w:val="00091A81"/>
    <w:rsid w:val="000B411E"/>
    <w:rsid w:val="000C4FFE"/>
    <w:rsid w:val="000D6226"/>
    <w:rsid w:val="0010591D"/>
    <w:rsid w:val="00144EC6"/>
    <w:rsid w:val="00152DF1"/>
    <w:rsid w:val="0015592D"/>
    <w:rsid w:val="00157372"/>
    <w:rsid w:val="001633F0"/>
    <w:rsid w:val="00170DBE"/>
    <w:rsid w:val="00183859"/>
    <w:rsid w:val="001945C9"/>
    <w:rsid w:val="00194EE2"/>
    <w:rsid w:val="001A28B6"/>
    <w:rsid w:val="001A6A6C"/>
    <w:rsid w:val="001A7442"/>
    <w:rsid w:val="001B51D0"/>
    <w:rsid w:val="001C2293"/>
    <w:rsid w:val="001D54E4"/>
    <w:rsid w:val="001D6133"/>
    <w:rsid w:val="001E2F3E"/>
    <w:rsid w:val="001F2B13"/>
    <w:rsid w:val="00211D0C"/>
    <w:rsid w:val="00223B36"/>
    <w:rsid w:val="00233C36"/>
    <w:rsid w:val="00235CCD"/>
    <w:rsid w:val="0023677A"/>
    <w:rsid w:val="00242603"/>
    <w:rsid w:val="00274114"/>
    <w:rsid w:val="00292290"/>
    <w:rsid w:val="002C3D52"/>
    <w:rsid w:val="002C61E3"/>
    <w:rsid w:val="002E26BC"/>
    <w:rsid w:val="002E512F"/>
    <w:rsid w:val="002E5393"/>
    <w:rsid w:val="002F3C83"/>
    <w:rsid w:val="00300603"/>
    <w:rsid w:val="0030283F"/>
    <w:rsid w:val="00305F93"/>
    <w:rsid w:val="00307F7D"/>
    <w:rsid w:val="00316933"/>
    <w:rsid w:val="00324FC4"/>
    <w:rsid w:val="003318D5"/>
    <w:rsid w:val="003531E3"/>
    <w:rsid w:val="00361186"/>
    <w:rsid w:val="003A16C3"/>
    <w:rsid w:val="003A3C4C"/>
    <w:rsid w:val="003D3045"/>
    <w:rsid w:val="003E2F9E"/>
    <w:rsid w:val="003E5993"/>
    <w:rsid w:val="003E617E"/>
    <w:rsid w:val="003F238E"/>
    <w:rsid w:val="003F2B8B"/>
    <w:rsid w:val="003F3DDB"/>
    <w:rsid w:val="004000C9"/>
    <w:rsid w:val="00400356"/>
    <w:rsid w:val="00411D1A"/>
    <w:rsid w:val="00413DE2"/>
    <w:rsid w:val="00416C5F"/>
    <w:rsid w:val="00426710"/>
    <w:rsid w:val="004314D3"/>
    <w:rsid w:val="00432785"/>
    <w:rsid w:val="004539EB"/>
    <w:rsid w:val="0047465E"/>
    <w:rsid w:val="00476887"/>
    <w:rsid w:val="004832ED"/>
    <w:rsid w:val="004B22E9"/>
    <w:rsid w:val="004B4CB8"/>
    <w:rsid w:val="004C4283"/>
    <w:rsid w:val="004D3B44"/>
    <w:rsid w:val="004E45C8"/>
    <w:rsid w:val="005015C7"/>
    <w:rsid w:val="00501E36"/>
    <w:rsid w:val="0052358B"/>
    <w:rsid w:val="00531BDA"/>
    <w:rsid w:val="0054630C"/>
    <w:rsid w:val="00553E7D"/>
    <w:rsid w:val="0056001D"/>
    <w:rsid w:val="00567765"/>
    <w:rsid w:val="00581FF7"/>
    <w:rsid w:val="005C42BC"/>
    <w:rsid w:val="005C4771"/>
    <w:rsid w:val="005C7349"/>
    <w:rsid w:val="005D30A1"/>
    <w:rsid w:val="005D7569"/>
    <w:rsid w:val="005E55B7"/>
    <w:rsid w:val="005F5156"/>
    <w:rsid w:val="0060291C"/>
    <w:rsid w:val="00621CD0"/>
    <w:rsid w:val="00626EB1"/>
    <w:rsid w:val="00664F7E"/>
    <w:rsid w:val="00666F13"/>
    <w:rsid w:val="006711F6"/>
    <w:rsid w:val="006966D0"/>
    <w:rsid w:val="006A167B"/>
    <w:rsid w:val="006A2172"/>
    <w:rsid w:val="006A6AF0"/>
    <w:rsid w:val="006B2882"/>
    <w:rsid w:val="006B32B8"/>
    <w:rsid w:val="006B3F36"/>
    <w:rsid w:val="006C7E4B"/>
    <w:rsid w:val="006D2B55"/>
    <w:rsid w:val="006D73D5"/>
    <w:rsid w:val="006E772B"/>
    <w:rsid w:val="006F1CEE"/>
    <w:rsid w:val="00704C2B"/>
    <w:rsid w:val="007066C3"/>
    <w:rsid w:val="0071357C"/>
    <w:rsid w:val="00715DAB"/>
    <w:rsid w:val="007318E2"/>
    <w:rsid w:val="00741ED1"/>
    <w:rsid w:val="0078716B"/>
    <w:rsid w:val="007947E7"/>
    <w:rsid w:val="007A3432"/>
    <w:rsid w:val="007C1D2B"/>
    <w:rsid w:val="007D069E"/>
    <w:rsid w:val="007D1BFF"/>
    <w:rsid w:val="007D719B"/>
    <w:rsid w:val="007E0C7D"/>
    <w:rsid w:val="007F31B8"/>
    <w:rsid w:val="007F5048"/>
    <w:rsid w:val="00816921"/>
    <w:rsid w:val="0082798B"/>
    <w:rsid w:val="00847DC8"/>
    <w:rsid w:val="00855879"/>
    <w:rsid w:val="0085667B"/>
    <w:rsid w:val="00867B46"/>
    <w:rsid w:val="0087414F"/>
    <w:rsid w:val="00885266"/>
    <w:rsid w:val="008B1581"/>
    <w:rsid w:val="008C3EAE"/>
    <w:rsid w:val="008D618E"/>
    <w:rsid w:val="008F2A26"/>
    <w:rsid w:val="008F4528"/>
    <w:rsid w:val="00903EC3"/>
    <w:rsid w:val="009160B8"/>
    <w:rsid w:val="00917A43"/>
    <w:rsid w:val="009606F9"/>
    <w:rsid w:val="009610EF"/>
    <w:rsid w:val="0096778F"/>
    <w:rsid w:val="00967812"/>
    <w:rsid w:val="00971BAC"/>
    <w:rsid w:val="00983557"/>
    <w:rsid w:val="009858FA"/>
    <w:rsid w:val="009A05F8"/>
    <w:rsid w:val="009A0A9E"/>
    <w:rsid w:val="009A2DBE"/>
    <w:rsid w:val="009C1947"/>
    <w:rsid w:val="009F096F"/>
    <w:rsid w:val="009F6EE5"/>
    <w:rsid w:val="00A00003"/>
    <w:rsid w:val="00A1391A"/>
    <w:rsid w:val="00A156E4"/>
    <w:rsid w:val="00A5526C"/>
    <w:rsid w:val="00A61C86"/>
    <w:rsid w:val="00A767FC"/>
    <w:rsid w:val="00A77D6F"/>
    <w:rsid w:val="00A872F2"/>
    <w:rsid w:val="00A96C3B"/>
    <w:rsid w:val="00AC289F"/>
    <w:rsid w:val="00AC3F8A"/>
    <w:rsid w:val="00AD337A"/>
    <w:rsid w:val="00AF3913"/>
    <w:rsid w:val="00B01350"/>
    <w:rsid w:val="00B22283"/>
    <w:rsid w:val="00B274DC"/>
    <w:rsid w:val="00B31E6B"/>
    <w:rsid w:val="00B4620F"/>
    <w:rsid w:val="00B468A1"/>
    <w:rsid w:val="00B56E90"/>
    <w:rsid w:val="00B80FC2"/>
    <w:rsid w:val="00B81411"/>
    <w:rsid w:val="00B90754"/>
    <w:rsid w:val="00BB203A"/>
    <w:rsid w:val="00BC7108"/>
    <w:rsid w:val="00BD09A0"/>
    <w:rsid w:val="00BD3A2A"/>
    <w:rsid w:val="00BE6BED"/>
    <w:rsid w:val="00BF750B"/>
    <w:rsid w:val="00C02283"/>
    <w:rsid w:val="00C07AC2"/>
    <w:rsid w:val="00C07B53"/>
    <w:rsid w:val="00C115C7"/>
    <w:rsid w:val="00C21830"/>
    <w:rsid w:val="00C21D0A"/>
    <w:rsid w:val="00C32CD0"/>
    <w:rsid w:val="00C42997"/>
    <w:rsid w:val="00C43D9D"/>
    <w:rsid w:val="00C54878"/>
    <w:rsid w:val="00C560B6"/>
    <w:rsid w:val="00C636F0"/>
    <w:rsid w:val="00C724CB"/>
    <w:rsid w:val="00C81B6E"/>
    <w:rsid w:val="00CA3165"/>
    <w:rsid w:val="00CC2E21"/>
    <w:rsid w:val="00CC3681"/>
    <w:rsid w:val="00CC699F"/>
    <w:rsid w:val="00CE1586"/>
    <w:rsid w:val="00D03387"/>
    <w:rsid w:val="00D10BBE"/>
    <w:rsid w:val="00D15A3D"/>
    <w:rsid w:val="00D31CCD"/>
    <w:rsid w:val="00D367DC"/>
    <w:rsid w:val="00D4395C"/>
    <w:rsid w:val="00D53B0D"/>
    <w:rsid w:val="00D65703"/>
    <w:rsid w:val="00D7478D"/>
    <w:rsid w:val="00D80DBD"/>
    <w:rsid w:val="00D83375"/>
    <w:rsid w:val="00D85B74"/>
    <w:rsid w:val="00DB0815"/>
    <w:rsid w:val="00DC1A6F"/>
    <w:rsid w:val="00E11250"/>
    <w:rsid w:val="00E20DC1"/>
    <w:rsid w:val="00E250BD"/>
    <w:rsid w:val="00E4330C"/>
    <w:rsid w:val="00E5158C"/>
    <w:rsid w:val="00E523AB"/>
    <w:rsid w:val="00E5647C"/>
    <w:rsid w:val="00E72FB9"/>
    <w:rsid w:val="00E855C1"/>
    <w:rsid w:val="00EA4BCC"/>
    <w:rsid w:val="00EA6622"/>
    <w:rsid w:val="00EB5EF4"/>
    <w:rsid w:val="00EC6223"/>
    <w:rsid w:val="00EC637C"/>
    <w:rsid w:val="00ED1201"/>
    <w:rsid w:val="00EE21EF"/>
    <w:rsid w:val="00EE3E42"/>
    <w:rsid w:val="00EF0DDD"/>
    <w:rsid w:val="00F25890"/>
    <w:rsid w:val="00F25C0D"/>
    <w:rsid w:val="00F37D02"/>
    <w:rsid w:val="00F452F3"/>
    <w:rsid w:val="00F5441B"/>
    <w:rsid w:val="00F60049"/>
    <w:rsid w:val="00F60CDE"/>
    <w:rsid w:val="00F66A6F"/>
    <w:rsid w:val="00F730EE"/>
    <w:rsid w:val="00FB1894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D3A2A"/>
    <w:rPr>
      <w:color w:val="0000FF"/>
      <w:u w:val="single"/>
    </w:rPr>
  </w:style>
  <w:style w:type="paragraph" w:customStyle="1" w:styleId="tekstob">
    <w:name w:val="tekstob"/>
    <w:basedOn w:val="a"/>
    <w:rsid w:val="00BD3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D3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101-828D-4C60-A67D-F27F957C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5</cp:revision>
  <cp:lastPrinted>2020-07-21T04:49:00Z</cp:lastPrinted>
  <dcterms:created xsi:type="dcterms:W3CDTF">2020-07-06T06:05:00Z</dcterms:created>
  <dcterms:modified xsi:type="dcterms:W3CDTF">2020-07-21T04:56:00Z</dcterms:modified>
</cp:coreProperties>
</file>