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EC44EA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 w:rsidRPr="00EC44E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</w:t>
            </w:r>
            <w:r w:rsidRPr="00EC44EA">
              <w:rPr>
                <w:sz w:val="28"/>
                <w:szCs w:val="28"/>
              </w:rPr>
              <w:t>ь  2021й.</w:t>
            </w:r>
          </w:p>
        </w:tc>
        <w:tc>
          <w:tcPr>
            <w:tcW w:w="1701" w:type="dxa"/>
          </w:tcPr>
          <w:p w:rsidR="00A314DC" w:rsidRPr="00EC44EA" w:rsidRDefault="00A314DC" w:rsidP="00260974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26097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314DC" w:rsidRPr="00EC44EA" w:rsidRDefault="00A314DC" w:rsidP="00EC44EA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 w:rsidRPr="00EC44E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</w:t>
            </w:r>
            <w:r w:rsidRPr="00EC44EA">
              <w:rPr>
                <w:sz w:val="28"/>
                <w:szCs w:val="28"/>
              </w:rPr>
              <w:t>я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260974" w:rsidRPr="00597F3C" w:rsidRDefault="00260974" w:rsidP="00260974">
      <w:pPr>
        <w:tabs>
          <w:tab w:val="left" w:pos="10206"/>
        </w:tabs>
        <w:ind w:right="-1"/>
        <w:jc w:val="both"/>
        <w:rPr>
          <w:b/>
          <w:sz w:val="28"/>
        </w:rPr>
      </w:pPr>
      <w:r w:rsidRPr="00597F3C">
        <w:rPr>
          <w:b/>
          <w:sz w:val="28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образования, или муниципальных бюджетных учреждений</w:t>
      </w:r>
    </w:p>
    <w:p w:rsidR="00260974" w:rsidRPr="003B3122" w:rsidRDefault="00260974" w:rsidP="00260974">
      <w:pPr>
        <w:autoSpaceDE w:val="0"/>
        <w:autoSpaceDN w:val="0"/>
        <w:adjustRightInd w:val="0"/>
        <w:ind w:firstLine="720"/>
        <w:jc w:val="both"/>
      </w:pPr>
    </w:p>
    <w:p w:rsidR="00260974" w:rsidRPr="009B6ECB" w:rsidRDefault="00260974" w:rsidP="0026097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3B312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3B3122">
        <w:rPr>
          <w:sz w:val="28"/>
          <w:szCs w:val="28"/>
        </w:rPr>
        <w:t xml:space="preserve">едеральными законами </w:t>
      </w:r>
      <w:r w:rsidRPr="003B3122">
        <w:rPr>
          <w:bCs/>
          <w:sz w:val="28"/>
          <w:szCs w:val="28"/>
        </w:rPr>
        <w:t>от 12.01.1996 г. № 7-ФЗ</w:t>
      </w:r>
      <w:r w:rsidRPr="003B3122">
        <w:rPr>
          <w:sz w:val="28"/>
          <w:szCs w:val="28"/>
        </w:rPr>
        <w:t xml:space="preserve"> «О некоммерческих организациях»,</w:t>
      </w:r>
      <w:r>
        <w:rPr>
          <w:sz w:val="28"/>
          <w:szCs w:val="28"/>
        </w:rPr>
        <w:t xml:space="preserve"> </w:t>
      </w:r>
      <w:r w:rsidRPr="003B3122">
        <w:rPr>
          <w:sz w:val="28"/>
          <w:szCs w:val="28"/>
        </w:rPr>
        <w:t xml:space="preserve">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</w:t>
      </w:r>
      <w:r w:rsidRPr="003B3122">
        <w:rPr>
          <w:iCs/>
          <w:sz w:val="28"/>
          <w:szCs w:val="28"/>
        </w:rPr>
        <w:t xml:space="preserve">сельского поселения 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Гафурийский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 w:rsidRPr="003B3122">
        <w:rPr>
          <w:rFonts w:ascii="Arial" w:hAnsi="Arial" w:cs="Arial"/>
          <w:iCs/>
          <w:sz w:val="28"/>
          <w:szCs w:val="28"/>
        </w:rPr>
        <w:t>,</w:t>
      </w:r>
      <w:r>
        <w:rPr>
          <w:rFonts w:ascii="Arial" w:hAnsi="Arial"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постановляет:</w:t>
      </w:r>
      <w:proofErr w:type="gramEnd"/>
    </w:p>
    <w:p w:rsidR="00260974" w:rsidRPr="003B3122" w:rsidRDefault="00260974" w:rsidP="00260974">
      <w:pPr>
        <w:autoSpaceDE w:val="0"/>
        <w:autoSpaceDN w:val="0"/>
        <w:adjustRightInd w:val="0"/>
        <w:ind w:firstLine="720"/>
        <w:jc w:val="both"/>
      </w:pPr>
    </w:p>
    <w:p w:rsidR="00260974" w:rsidRPr="003B3122" w:rsidRDefault="00260974" w:rsidP="0026097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B3122">
        <w:rPr>
          <w:sz w:val="28"/>
        </w:rPr>
        <w:tab/>
        <w:t xml:space="preserve">1. Утвердить </w:t>
      </w:r>
      <w:r>
        <w:rPr>
          <w:sz w:val="28"/>
        </w:rPr>
        <w:t xml:space="preserve">прилагаемый </w:t>
      </w:r>
      <w:r w:rsidRPr="003B3122">
        <w:rPr>
          <w:sz w:val="28"/>
        </w:rPr>
        <w:t>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образования, или мун</w:t>
      </w:r>
      <w:r>
        <w:rPr>
          <w:sz w:val="28"/>
        </w:rPr>
        <w:t>иципальных бюджетных учреждени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Приложение 1).</w:t>
      </w:r>
    </w:p>
    <w:p w:rsidR="00260974" w:rsidRDefault="00260974" w:rsidP="0026097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31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путем размещения на  </w:t>
      </w:r>
      <w:r>
        <w:rPr>
          <w:spacing w:val="-1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Гафурийский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Башкортостан.</w:t>
      </w:r>
    </w:p>
    <w:p w:rsidR="00260974" w:rsidRDefault="00260974" w:rsidP="002609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E13">
        <w:rPr>
          <w:sz w:val="28"/>
          <w:szCs w:val="28"/>
        </w:rPr>
        <w:t xml:space="preserve"> </w:t>
      </w:r>
      <w:proofErr w:type="gramStart"/>
      <w:r w:rsidRPr="00635E13">
        <w:rPr>
          <w:sz w:val="28"/>
          <w:szCs w:val="28"/>
        </w:rPr>
        <w:t>Контроль за</w:t>
      </w:r>
      <w:proofErr w:type="gramEnd"/>
      <w:r w:rsidRPr="00635E1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260974" w:rsidRPr="0055688E" w:rsidRDefault="00260974" w:rsidP="00260974">
      <w:pPr>
        <w:shd w:val="clear" w:color="auto" w:fill="FFFFFF"/>
        <w:ind w:firstLine="709"/>
        <w:jc w:val="both"/>
        <w:rPr>
          <w:szCs w:val="28"/>
        </w:rPr>
      </w:pPr>
    </w:p>
    <w:p w:rsidR="00260974" w:rsidRDefault="00260974" w:rsidP="00260974">
      <w:pPr>
        <w:jc w:val="both"/>
        <w:rPr>
          <w:sz w:val="28"/>
          <w:szCs w:val="28"/>
        </w:rPr>
      </w:pPr>
    </w:p>
    <w:p w:rsidR="00260974" w:rsidRPr="00260974" w:rsidRDefault="00260974" w:rsidP="00260974">
      <w:pPr>
        <w:pStyle w:val="a9"/>
        <w:spacing w:line="240" w:lineRule="atLeast"/>
        <w:rPr>
          <w:sz w:val="28"/>
          <w:szCs w:val="28"/>
        </w:rPr>
      </w:pPr>
      <w:r w:rsidRPr="00260974">
        <w:rPr>
          <w:sz w:val="28"/>
          <w:szCs w:val="28"/>
        </w:rPr>
        <w:t xml:space="preserve">Глава  сельского поселения                                                Иванов С.В.  </w:t>
      </w:r>
    </w:p>
    <w:p w:rsidR="00260974" w:rsidRDefault="00260974" w:rsidP="00260974">
      <w:pPr>
        <w:tabs>
          <w:tab w:val="left" w:pos="709"/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  <w:r w:rsidRPr="005F53A9">
        <w:rPr>
          <w:sz w:val="28"/>
          <w:szCs w:val="28"/>
        </w:rPr>
        <w:t>постановлен</w:t>
      </w:r>
      <w:r>
        <w:rPr>
          <w:sz w:val="28"/>
          <w:szCs w:val="28"/>
          <w:lang w:val="ru-RU"/>
        </w:rPr>
        <w:t xml:space="preserve">ию </w:t>
      </w:r>
      <w:r w:rsidRPr="005F53A9"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Мраковский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Гафурийский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от 05.02.2021г. №13</w:t>
      </w: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260974" w:rsidRPr="003B3122" w:rsidRDefault="00260974" w:rsidP="00260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0974" w:rsidRPr="003B3122" w:rsidRDefault="00260974" w:rsidP="00260974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 w:rsidRPr="003B3122">
        <w:rPr>
          <w:rFonts w:ascii="Times New Roman" w:hAnsi="Times New Roman"/>
          <w:sz w:val="28"/>
          <w:szCs w:val="24"/>
        </w:rPr>
        <w:t xml:space="preserve">Порядок </w:t>
      </w:r>
    </w:p>
    <w:p w:rsidR="00260974" w:rsidRPr="003B3122" w:rsidRDefault="00260974" w:rsidP="00260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22">
        <w:rPr>
          <w:rFonts w:ascii="Times New Roman" w:hAnsi="Times New Roman"/>
          <w:sz w:val="28"/>
          <w:szCs w:val="24"/>
        </w:rPr>
        <w:t>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образования, или муниципальных бюджетных учреждений</w:t>
      </w:r>
    </w:p>
    <w:p w:rsidR="00260974" w:rsidRPr="003B3122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Pr="003B3122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 xml:space="preserve">1. </w:t>
      </w:r>
      <w:proofErr w:type="gramStart"/>
      <w:r w:rsidRPr="003B3122">
        <w:rPr>
          <w:sz w:val="28"/>
          <w:szCs w:val="28"/>
        </w:rPr>
        <w:t>Настоящий Порядок разработан в соответствии с Федеральным законом от 03.11.2006 г. № 174-ФЗ «Об автономных учреждениях», Федеральным законом от 12.01.1996 г. № 7-ФЗ «О некоммерческих организациях», постановлением Правительства Российской Федерации от 26.07.2010 г. № 538 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муниципальных автономных учреждений, созданных на</w:t>
      </w:r>
      <w:proofErr w:type="gramEnd"/>
      <w:r w:rsidRPr="003B3122">
        <w:rPr>
          <w:sz w:val="28"/>
          <w:szCs w:val="28"/>
        </w:rPr>
        <w:t xml:space="preserve"> базе имущества,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B3122">
        <w:rPr>
          <w:sz w:val="28"/>
          <w:szCs w:val="28"/>
        </w:rPr>
        <w:t>, и муниципальных бюджетных учреждений.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>2. К особо ценному движимому имуществу муниципальных автономных или  бюджетных учреждений (далее - особо ценное движимое имущество) относится: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Pr="003B3122">
        <w:rPr>
          <w:sz w:val="28"/>
          <w:szCs w:val="28"/>
        </w:rPr>
        <w:t>вижимое имущество, балансовая стоимость которого превышает 50 000 (пятьдесят тысяч) рублей;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>2)</w:t>
      </w:r>
      <w:r>
        <w:rPr>
          <w:sz w:val="28"/>
          <w:szCs w:val="28"/>
        </w:rPr>
        <w:t xml:space="preserve"> и</w:t>
      </w:r>
      <w:r w:rsidRPr="003B3122">
        <w:rPr>
          <w:sz w:val="28"/>
          <w:szCs w:val="28"/>
        </w:rPr>
        <w:t>ное движимое имущество, независимо от его балансовой стоимости: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 xml:space="preserve">- без </w:t>
      </w:r>
      <w:proofErr w:type="gramStart"/>
      <w:r w:rsidRPr="003B3122">
        <w:rPr>
          <w:sz w:val="28"/>
          <w:szCs w:val="28"/>
        </w:rPr>
        <w:t>которого</w:t>
      </w:r>
      <w:proofErr w:type="gramEnd"/>
      <w:r w:rsidRPr="003B3122">
        <w:rPr>
          <w:sz w:val="28"/>
          <w:szCs w:val="28"/>
        </w:rPr>
        <w:t xml:space="preserve">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 xml:space="preserve">- </w:t>
      </w:r>
      <w:proofErr w:type="gramStart"/>
      <w:r w:rsidRPr="003B3122">
        <w:rPr>
          <w:sz w:val="28"/>
          <w:szCs w:val="28"/>
        </w:rPr>
        <w:t>предназначенное</w:t>
      </w:r>
      <w:proofErr w:type="gramEnd"/>
      <w:r w:rsidRPr="003B3122">
        <w:rPr>
          <w:sz w:val="28"/>
          <w:szCs w:val="28"/>
        </w:rPr>
        <w:t xml:space="preserve">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>- транспортные средства;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и</w:t>
      </w:r>
      <w:r w:rsidRPr="003B3122">
        <w:rPr>
          <w:sz w:val="28"/>
          <w:szCs w:val="28"/>
        </w:rPr>
        <w:t>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lastRenderedPageBreak/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bookmarkStart w:id="0" w:name="sub_30"/>
      <w:r w:rsidRPr="003B3122">
        <w:rPr>
          <w:sz w:val="28"/>
          <w:szCs w:val="28"/>
        </w:rPr>
        <w:t xml:space="preserve">3. </w:t>
      </w:r>
      <w:bookmarkEnd w:id="0"/>
      <w:proofErr w:type="gramStart"/>
      <w:r w:rsidRPr="003B3122">
        <w:rPr>
          <w:sz w:val="28"/>
          <w:szCs w:val="28"/>
        </w:rPr>
        <w:t>Решение об отнесении имущества муниципальных автономных или бюджетных учреждений</w:t>
      </w:r>
      <w:r w:rsidRPr="003B3122">
        <w:t xml:space="preserve"> </w:t>
      </w:r>
      <w:r w:rsidRPr="003B3122">
        <w:rPr>
          <w:sz w:val="28"/>
          <w:szCs w:val="28"/>
        </w:rPr>
        <w:t>к категории особо ценного движимого имущества</w:t>
      </w:r>
      <w:r w:rsidRPr="003B3122">
        <w:t xml:space="preserve"> </w:t>
      </w:r>
      <w:r w:rsidRPr="003B3122">
        <w:rPr>
          <w:sz w:val="28"/>
          <w:szCs w:val="28"/>
        </w:rPr>
        <w:t xml:space="preserve">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 и утверждается распоряжением </w:t>
      </w:r>
      <w:r>
        <w:rPr>
          <w:sz w:val="28"/>
          <w:szCs w:val="28"/>
        </w:rPr>
        <w:t>а</w:t>
      </w:r>
      <w:r w:rsidRPr="003B31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B3122">
        <w:rPr>
          <w:sz w:val="28"/>
          <w:szCs w:val="28"/>
        </w:rPr>
        <w:t>.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учреждением, или о выделении средств на его приобретение.</w:t>
      </w:r>
    </w:p>
    <w:p w:rsidR="00260974" w:rsidRPr="003B3122" w:rsidRDefault="00260974" w:rsidP="00260974">
      <w:pPr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 xml:space="preserve">В случае создания муниципального автономного или бюджетного учреждения путем изменения типа существующего муниципального учреждения </w:t>
      </w:r>
      <w:r>
        <w:rPr>
          <w:sz w:val="28"/>
          <w:szCs w:val="28"/>
        </w:rPr>
        <w:t>а</w:t>
      </w:r>
      <w:r w:rsidRPr="003B3122">
        <w:rPr>
          <w:sz w:val="28"/>
          <w:szCs w:val="28"/>
        </w:rPr>
        <w:t xml:space="preserve">дминистрация 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B3122">
        <w:rPr>
          <w:sz w:val="28"/>
          <w:szCs w:val="28"/>
        </w:rPr>
        <w:t xml:space="preserve">,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 </w:t>
      </w:r>
    </w:p>
    <w:p w:rsidR="00260974" w:rsidRPr="003B3122" w:rsidRDefault="00260974" w:rsidP="00260974">
      <w:pPr>
        <w:jc w:val="both"/>
        <w:rPr>
          <w:sz w:val="28"/>
          <w:szCs w:val="28"/>
        </w:rPr>
      </w:pPr>
      <w:r w:rsidRPr="003B3122">
        <w:rPr>
          <w:sz w:val="28"/>
          <w:szCs w:val="28"/>
        </w:rPr>
        <w:tab/>
        <w:t>4. Ведение перечня особо ценного движимого имущества осуществляется муниципальным автономным или бюджетным учреждение</w:t>
      </w:r>
      <w:proofErr w:type="gramStart"/>
      <w:r w:rsidRPr="003B3122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</w:t>
      </w:r>
      <w:r w:rsidRPr="003B3122">
        <w:rPr>
          <w:sz w:val="28"/>
          <w:szCs w:val="28"/>
        </w:rPr>
        <w:t xml:space="preserve"> на основании сведений бухгалтерского учета муниципальных бюджетных учреждений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22">
        <w:rPr>
          <w:sz w:val="28"/>
          <w:szCs w:val="28"/>
        </w:rPr>
        <w:t xml:space="preserve">5. Администрация 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B3122">
        <w:rPr>
          <w:sz w:val="28"/>
          <w:szCs w:val="28"/>
        </w:rPr>
        <w:t xml:space="preserve"> осуществляет внесение сведений об особо ценном движимом имуществе, включенном в перечни, в реестр собственности 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B3122">
        <w:rPr>
          <w:sz w:val="28"/>
          <w:szCs w:val="28"/>
        </w:rPr>
        <w:t>.</w:t>
      </w: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Default="00260974" w:rsidP="00260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974" w:rsidRPr="002E2FB8" w:rsidRDefault="00260974" w:rsidP="00260974">
      <w:pPr>
        <w:pStyle w:val="a8"/>
        <w:spacing w:before="0" w:beforeAutospacing="0" w:after="0" w:afterAutospacing="0"/>
        <w:ind w:left="6237"/>
        <w:rPr>
          <w:color w:val="000000"/>
        </w:rPr>
      </w:pPr>
      <w:r w:rsidRPr="002E2FB8">
        <w:rPr>
          <w:bCs/>
          <w:color w:val="000000"/>
        </w:rPr>
        <w:t>Приложение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left="6237"/>
        <w:rPr>
          <w:color w:val="000000"/>
        </w:rPr>
      </w:pPr>
      <w:r w:rsidRPr="002E2FB8">
        <w:rPr>
          <w:bCs/>
          <w:color w:val="000000"/>
        </w:rPr>
        <w:t>к Порядку определения видов  особо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left="6237"/>
        <w:rPr>
          <w:color w:val="000000"/>
        </w:rPr>
      </w:pPr>
      <w:r w:rsidRPr="002E2FB8">
        <w:rPr>
          <w:bCs/>
          <w:color w:val="000000"/>
        </w:rPr>
        <w:t>ценного    движимого       имущества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left="6237"/>
        <w:rPr>
          <w:color w:val="000000"/>
        </w:rPr>
      </w:pPr>
      <w:r w:rsidRPr="002E2FB8">
        <w:rPr>
          <w:bCs/>
          <w:color w:val="000000"/>
        </w:rPr>
        <w:t>муниципальных     автономных      и 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left="6237"/>
        <w:rPr>
          <w:color w:val="000000"/>
        </w:rPr>
      </w:pPr>
      <w:r w:rsidRPr="002E2FB8">
        <w:rPr>
          <w:bCs/>
          <w:color w:val="000000"/>
        </w:rPr>
        <w:t>бюджетных  учреждений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E2FB8">
        <w:rPr>
          <w:color w:val="000000"/>
          <w:sz w:val="28"/>
          <w:szCs w:val="28"/>
        </w:rPr>
        <w:t>Перечень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E2FB8">
        <w:rPr>
          <w:color w:val="000000"/>
          <w:sz w:val="28"/>
          <w:szCs w:val="28"/>
        </w:rPr>
        <w:t xml:space="preserve">особо ценного движимого имущества муниципального автономного </w:t>
      </w:r>
      <w:r>
        <w:rPr>
          <w:color w:val="000000"/>
          <w:sz w:val="28"/>
          <w:szCs w:val="28"/>
        </w:rPr>
        <w:t>или бюджетного</w:t>
      </w:r>
      <w:r w:rsidRPr="002E2FB8">
        <w:rPr>
          <w:color w:val="000000"/>
          <w:sz w:val="28"/>
          <w:szCs w:val="28"/>
        </w:rPr>
        <w:t xml:space="preserve"> учреждения 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Мраковский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260974" w:rsidRDefault="00260974" w:rsidP="00260974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E2FB8">
        <w:rPr>
          <w:color w:val="000000"/>
          <w:sz w:val="28"/>
          <w:szCs w:val="28"/>
        </w:rPr>
        <w:t>по состоянию на «____» ____________ 20 ___ года</w:t>
      </w:r>
    </w:p>
    <w:p w:rsidR="00260974" w:rsidRPr="002E2FB8" w:rsidRDefault="00260974" w:rsidP="00260974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63"/>
        <w:gridCol w:w="1965"/>
        <w:gridCol w:w="1906"/>
        <w:gridCol w:w="1055"/>
        <w:gridCol w:w="2165"/>
      </w:tblGrid>
      <w:tr w:rsidR="00260974" w:rsidRPr="001C5D05" w:rsidTr="00870A6C">
        <w:tc>
          <w:tcPr>
            <w:tcW w:w="641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 xml:space="preserve">№ </w:t>
            </w:r>
            <w:proofErr w:type="gramStart"/>
            <w:r w:rsidRPr="001C5D05">
              <w:rPr>
                <w:sz w:val="28"/>
                <w:szCs w:val="28"/>
              </w:rPr>
              <w:t>п</w:t>
            </w:r>
            <w:proofErr w:type="gramEnd"/>
            <w:r w:rsidRPr="001C5D05">
              <w:rPr>
                <w:sz w:val="28"/>
                <w:szCs w:val="28"/>
              </w:rPr>
              <w:t>/п</w:t>
            </w:r>
          </w:p>
        </w:tc>
        <w:tc>
          <w:tcPr>
            <w:tcW w:w="1877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65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Наименование</w:t>
            </w:r>
          </w:p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особо ценного движимого имущества</w:t>
            </w:r>
          </w:p>
        </w:tc>
        <w:tc>
          <w:tcPr>
            <w:tcW w:w="1906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339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Кол-во</w:t>
            </w:r>
          </w:p>
        </w:tc>
        <w:tc>
          <w:tcPr>
            <w:tcW w:w="2165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Первоначальная (балансовая стоимость)</w:t>
            </w:r>
          </w:p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руб.</w:t>
            </w:r>
          </w:p>
        </w:tc>
      </w:tr>
      <w:tr w:rsidR="00260974" w:rsidRPr="001C5D05" w:rsidTr="00870A6C">
        <w:tc>
          <w:tcPr>
            <w:tcW w:w="641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5</w:t>
            </w:r>
          </w:p>
        </w:tc>
        <w:tc>
          <w:tcPr>
            <w:tcW w:w="2165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6</w:t>
            </w:r>
          </w:p>
        </w:tc>
      </w:tr>
      <w:tr w:rsidR="00260974" w:rsidRPr="001C5D05" w:rsidTr="00870A6C">
        <w:tc>
          <w:tcPr>
            <w:tcW w:w="641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</w:p>
        </w:tc>
      </w:tr>
      <w:tr w:rsidR="00260974" w:rsidRPr="001C5D05" w:rsidTr="00870A6C">
        <w:tc>
          <w:tcPr>
            <w:tcW w:w="9893" w:type="dxa"/>
            <w:gridSpan w:val="6"/>
            <w:shd w:val="clear" w:color="auto" w:fill="auto"/>
          </w:tcPr>
          <w:p w:rsidR="00260974" w:rsidRPr="001C5D05" w:rsidRDefault="00260974" w:rsidP="00870A6C">
            <w:pPr>
              <w:tabs>
                <w:tab w:val="center" w:pos="5102"/>
                <w:tab w:val="left" w:pos="7785"/>
              </w:tabs>
              <w:rPr>
                <w:sz w:val="28"/>
                <w:szCs w:val="28"/>
              </w:rPr>
            </w:pPr>
            <w:r w:rsidRPr="001C5D05">
              <w:rPr>
                <w:sz w:val="28"/>
                <w:szCs w:val="28"/>
              </w:rPr>
              <w:t>Итого</w:t>
            </w:r>
          </w:p>
        </w:tc>
      </w:tr>
    </w:tbl>
    <w:p w:rsidR="00260974" w:rsidRDefault="00260974" w:rsidP="00260974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A314DC" w:rsidRDefault="00A314DC" w:rsidP="00D63946">
      <w:pPr>
        <w:rPr>
          <w:sz w:val="28"/>
          <w:szCs w:val="28"/>
        </w:rPr>
      </w:pPr>
    </w:p>
    <w:p w:rsidR="00A314DC" w:rsidRPr="00346677" w:rsidRDefault="00A314DC" w:rsidP="00D63946">
      <w:pPr>
        <w:rPr>
          <w:sz w:val="28"/>
          <w:szCs w:val="28"/>
        </w:rPr>
      </w:pPr>
    </w:p>
    <w:p w:rsidR="00A314DC" w:rsidRDefault="00A314DC" w:rsidP="00D63946">
      <w:pPr>
        <w:rPr>
          <w:sz w:val="28"/>
          <w:szCs w:val="28"/>
        </w:rPr>
      </w:pPr>
    </w:p>
    <w:p w:rsidR="00A314DC" w:rsidRDefault="00A314DC" w:rsidP="00D63946">
      <w:pPr>
        <w:rPr>
          <w:sz w:val="28"/>
          <w:szCs w:val="28"/>
        </w:rPr>
      </w:pPr>
    </w:p>
    <w:p w:rsidR="00A314DC" w:rsidRPr="007917C7" w:rsidRDefault="00A314DC" w:rsidP="009379EF">
      <w:r>
        <w:rPr>
          <w:sz w:val="28"/>
          <w:szCs w:val="28"/>
        </w:rPr>
        <w:t xml:space="preserve"> </w:t>
      </w:r>
    </w:p>
    <w:p w:rsidR="00A314DC" w:rsidRDefault="00A314DC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D63946">
      <w:pPr>
        <w:jc w:val="both"/>
      </w:pPr>
    </w:p>
    <w:p w:rsidR="002C78BA" w:rsidRDefault="002C78BA" w:rsidP="002C78BA">
      <w:pPr>
        <w:pStyle w:val="a3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/>
        </w:rPr>
        <w:t>Мраковский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2C78BA" w:rsidRDefault="002C78BA" w:rsidP="002C78BA">
      <w:pPr>
        <w:pStyle w:val="a3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от  05 февраля 2021 года  № 12</w:t>
      </w:r>
    </w:p>
    <w:p w:rsidR="002C78BA" w:rsidRDefault="002C78BA" w:rsidP="002C78BA">
      <w:pPr>
        <w:pStyle w:val="a3"/>
        <w:ind w:left="5670"/>
        <w:rPr>
          <w:rFonts w:ascii="Times New Roman" w:hAnsi="Times New Roman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2C78BA" w:rsidRDefault="002C78BA" w:rsidP="002C78B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 обнародовании  постановления  администрации 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2C78BA" w:rsidRDefault="002C78BA" w:rsidP="002C78BA">
      <w:pPr>
        <w:tabs>
          <w:tab w:val="left" w:pos="10206"/>
        </w:tabs>
        <w:ind w:right="-1"/>
        <w:jc w:val="center"/>
        <w:rPr>
          <w:b/>
          <w:color w:val="000000"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 05 февраля 2021 года  №1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597F3C">
        <w:rPr>
          <w:b/>
          <w:sz w:val="28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образования, или муниципальных бюджетных учреждений</w:t>
      </w:r>
      <w:r>
        <w:rPr>
          <w:b/>
          <w:color w:val="000000"/>
          <w:sz w:val="28"/>
          <w:szCs w:val="28"/>
          <w:lang w:eastAsia="ar-SA"/>
        </w:rPr>
        <w:t>»</w:t>
      </w:r>
    </w:p>
    <w:p w:rsidR="002C78BA" w:rsidRDefault="002C78BA" w:rsidP="002C78BA">
      <w:pPr>
        <w:pStyle w:val="a9"/>
        <w:spacing w:line="322" w:lineRule="exact"/>
        <w:ind w:left="40" w:right="20"/>
        <w:jc w:val="center"/>
        <w:rPr>
          <w:b/>
          <w:bCs/>
          <w:szCs w:val="28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8BA" w:rsidRDefault="002C78BA" w:rsidP="002C78BA">
      <w:pPr>
        <w:tabs>
          <w:tab w:val="left" w:pos="10206"/>
        </w:tabs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администрации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  Республики Башкортостан </w:t>
      </w:r>
      <w:r>
        <w:rPr>
          <w:bCs/>
          <w:sz w:val="26"/>
          <w:szCs w:val="26"/>
        </w:rPr>
        <w:t>от 05</w:t>
      </w:r>
      <w:r>
        <w:rPr>
          <w:sz w:val="26"/>
          <w:szCs w:val="26"/>
        </w:rPr>
        <w:t xml:space="preserve"> февраля 2021 года  № 1</w:t>
      </w:r>
      <w:r>
        <w:rPr>
          <w:sz w:val="26"/>
          <w:szCs w:val="26"/>
        </w:rPr>
        <w:t>3</w:t>
      </w:r>
      <w:r>
        <w:rPr>
          <w:bCs/>
          <w:sz w:val="26"/>
          <w:szCs w:val="26"/>
        </w:rPr>
        <w:t xml:space="preserve"> «</w:t>
      </w:r>
      <w:r w:rsidRPr="002C78BA">
        <w:rPr>
          <w:sz w:val="26"/>
          <w:szCs w:val="26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образования, или муниципальных бюджетных учреждений</w:t>
      </w:r>
      <w:bookmarkStart w:id="1" w:name="_GoBack"/>
      <w:bookmarkEnd w:id="1"/>
      <w:r>
        <w:rPr>
          <w:color w:val="000000"/>
          <w:sz w:val="26"/>
          <w:szCs w:val="26"/>
          <w:lang w:eastAsia="ar-SA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обнародовано  </w:t>
      </w:r>
      <w:r>
        <w:rPr>
          <w:bCs/>
          <w:sz w:val="26"/>
          <w:szCs w:val="26"/>
        </w:rPr>
        <w:t>07</w:t>
      </w:r>
      <w:r>
        <w:rPr>
          <w:sz w:val="26"/>
          <w:szCs w:val="26"/>
        </w:rPr>
        <w:t xml:space="preserve"> февраля 2021 года путем размещения на информационных стендах в здании администрации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</w:t>
      </w:r>
      <w:proofErr w:type="gramEnd"/>
      <w:r>
        <w:rPr>
          <w:sz w:val="26"/>
          <w:szCs w:val="26"/>
        </w:rPr>
        <w:t xml:space="preserve">,   по адресу: Республика Башкортостан 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район, село Мраково, улица Партизанская, 6.</w:t>
      </w:r>
    </w:p>
    <w:p w:rsidR="002C78BA" w:rsidRDefault="002C78BA" w:rsidP="002C78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8BA" w:rsidRDefault="002C78BA" w:rsidP="002C7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8BA" w:rsidRDefault="002C78BA" w:rsidP="002C7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2C78BA" w:rsidRDefault="002C78BA" w:rsidP="002C78B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C78BA" w:rsidRDefault="002C78BA" w:rsidP="002C7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C78BA" w:rsidRDefault="002C78BA" w:rsidP="002C78B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C78BA" w:rsidRDefault="002C78BA" w:rsidP="002C78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</w:t>
      </w:r>
      <w:proofErr w:type="spellStart"/>
      <w:r>
        <w:rPr>
          <w:sz w:val="28"/>
          <w:szCs w:val="28"/>
        </w:rPr>
        <w:t>С.В.Иванов</w:t>
      </w:r>
      <w:proofErr w:type="spellEnd"/>
    </w:p>
    <w:p w:rsidR="002C78BA" w:rsidRPr="00281088" w:rsidRDefault="002C78BA" w:rsidP="00D63946">
      <w:pPr>
        <w:jc w:val="both"/>
      </w:pPr>
    </w:p>
    <w:sectPr w:rsidR="002C78BA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BC" w:rsidRDefault="00983CBC" w:rsidP="007C5670">
      <w:r>
        <w:separator/>
      </w:r>
    </w:p>
  </w:endnote>
  <w:endnote w:type="continuationSeparator" w:id="0">
    <w:p w:rsidR="00983CBC" w:rsidRDefault="00983CBC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BC" w:rsidRDefault="00983CBC" w:rsidP="007C5670">
      <w:r>
        <w:separator/>
      </w:r>
    </w:p>
  </w:footnote>
  <w:footnote w:type="continuationSeparator" w:id="0">
    <w:p w:rsidR="00983CBC" w:rsidRDefault="00983CBC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C78BA">
      <w:rPr>
        <w:noProof/>
      </w:rPr>
      <w:t>5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54FF4"/>
    <w:rsid w:val="0007153A"/>
    <w:rsid w:val="0007200E"/>
    <w:rsid w:val="000B3B3B"/>
    <w:rsid w:val="000C5914"/>
    <w:rsid w:val="000F0DCB"/>
    <w:rsid w:val="000F2C14"/>
    <w:rsid w:val="00103D7A"/>
    <w:rsid w:val="001079B3"/>
    <w:rsid w:val="00126590"/>
    <w:rsid w:val="00127838"/>
    <w:rsid w:val="00134D18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C78BA"/>
    <w:rsid w:val="002E1AF1"/>
    <w:rsid w:val="002F57CD"/>
    <w:rsid w:val="002F70A8"/>
    <w:rsid w:val="0030126E"/>
    <w:rsid w:val="00305CBA"/>
    <w:rsid w:val="00331E8E"/>
    <w:rsid w:val="0033303A"/>
    <w:rsid w:val="003332F8"/>
    <w:rsid w:val="003401A3"/>
    <w:rsid w:val="00346677"/>
    <w:rsid w:val="0035244B"/>
    <w:rsid w:val="0036750F"/>
    <w:rsid w:val="00384D3A"/>
    <w:rsid w:val="00385997"/>
    <w:rsid w:val="003A0C20"/>
    <w:rsid w:val="003B54F4"/>
    <w:rsid w:val="003E61E3"/>
    <w:rsid w:val="003F2D44"/>
    <w:rsid w:val="004120EA"/>
    <w:rsid w:val="0041511A"/>
    <w:rsid w:val="00441387"/>
    <w:rsid w:val="0045162A"/>
    <w:rsid w:val="00462DFB"/>
    <w:rsid w:val="00482FB2"/>
    <w:rsid w:val="004961B4"/>
    <w:rsid w:val="004A75AF"/>
    <w:rsid w:val="004D0133"/>
    <w:rsid w:val="004E4D67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06138"/>
    <w:rsid w:val="00615BE8"/>
    <w:rsid w:val="006365D1"/>
    <w:rsid w:val="00676C8A"/>
    <w:rsid w:val="006C7466"/>
    <w:rsid w:val="006C7B06"/>
    <w:rsid w:val="006D2FEA"/>
    <w:rsid w:val="006D55D2"/>
    <w:rsid w:val="006E4433"/>
    <w:rsid w:val="006F1454"/>
    <w:rsid w:val="006F59D9"/>
    <w:rsid w:val="0072509D"/>
    <w:rsid w:val="00784199"/>
    <w:rsid w:val="007917C7"/>
    <w:rsid w:val="00796162"/>
    <w:rsid w:val="007C5670"/>
    <w:rsid w:val="007E6295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983CBC"/>
    <w:rsid w:val="009A7398"/>
    <w:rsid w:val="009C1305"/>
    <w:rsid w:val="00A0028F"/>
    <w:rsid w:val="00A314DC"/>
    <w:rsid w:val="00A42728"/>
    <w:rsid w:val="00A75100"/>
    <w:rsid w:val="00AC4EFF"/>
    <w:rsid w:val="00AC6DED"/>
    <w:rsid w:val="00AD055C"/>
    <w:rsid w:val="00B17C41"/>
    <w:rsid w:val="00B36851"/>
    <w:rsid w:val="00B6679A"/>
    <w:rsid w:val="00B94776"/>
    <w:rsid w:val="00BC0593"/>
    <w:rsid w:val="00BC5E13"/>
    <w:rsid w:val="00BD3228"/>
    <w:rsid w:val="00BF30C1"/>
    <w:rsid w:val="00BF31A8"/>
    <w:rsid w:val="00BF332A"/>
    <w:rsid w:val="00C040C5"/>
    <w:rsid w:val="00C12F2A"/>
    <w:rsid w:val="00C33912"/>
    <w:rsid w:val="00C74568"/>
    <w:rsid w:val="00CA0DB9"/>
    <w:rsid w:val="00CB244C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80369"/>
    <w:rsid w:val="00E944D5"/>
    <w:rsid w:val="00EA6B4D"/>
    <w:rsid w:val="00EC44EA"/>
    <w:rsid w:val="00F14743"/>
    <w:rsid w:val="00F15CFD"/>
    <w:rsid w:val="00F16181"/>
    <w:rsid w:val="00F645C0"/>
    <w:rsid w:val="00F7659A"/>
    <w:rsid w:val="00F77579"/>
    <w:rsid w:val="00FA4A8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4</cp:revision>
  <cp:lastPrinted>2021-04-01T06:12:00Z</cp:lastPrinted>
  <dcterms:created xsi:type="dcterms:W3CDTF">2021-02-16T03:55:00Z</dcterms:created>
  <dcterms:modified xsi:type="dcterms:W3CDTF">2021-04-01T06:12:00Z</dcterms:modified>
</cp:coreProperties>
</file>